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55B66" w14:textId="77777777" w:rsidR="005657DB" w:rsidRPr="005657DB" w:rsidRDefault="005657DB" w:rsidP="005657DB">
      <w:pPr>
        <w:pStyle w:val="Heading1"/>
      </w:pPr>
      <w:r w:rsidRPr="005657DB">
        <w:t xml:space="preserve">Grading report </w:t>
      </w:r>
    </w:p>
    <w:p w14:paraId="7E32757A" w14:textId="77777777" w:rsidR="005657DB" w:rsidRDefault="005657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3866"/>
      </w:tblGrid>
      <w:tr w:rsidR="00197E40" w14:paraId="1C2E72AA" w14:textId="2C1518DC" w:rsidTr="00197E40">
        <w:tc>
          <w:tcPr>
            <w:tcW w:w="4434" w:type="dxa"/>
          </w:tcPr>
          <w:p w14:paraId="346B8733" w14:textId="302288ED" w:rsidR="00197E40" w:rsidRPr="005657DB" w:rsidRDefault="00197E40" w:rsidP="00F566FF">
            <w:pPr>
              <w:rPr>
                <w:rFonts w:ascii="Avenir Book" w:hAnsi="Avenir Book"/>
                <w:color w:val="D2533C" w:themeColor="text2"/>
              </w:rPr>
            </w:pPr>
            <w:r w:rsidRPr="005657DB">
              <w:rPr>
                <w:rFonts w:ascii="Avenir Book" w:hAnsi="Avenir Book"/>
                <w:color w:val="D2533C" w:themeColor="text2"/>
              </w:rPr>
              <w:t xml:space="preserve">Group </w:t>
            </w:r>
            <w:r>
              <w:rPr>
                <w:rFonts w:ascii="Avenir Book" w:hAnsi="Avenir Book"/>
                <w:color w:val="D2533C" w:themeColor="text2"/>
              </w:rPr>
              <w:t>evaluated</w:t>
            </w:r>
            <w:r w:rsidRPr="005657DB">
              <w:rPr>
                <w:rFonts w:ascii="Avenir Book" w:hAnsi="Avenir Book"/>
                <w:color w:val="D2533C" w:themeColor="text2"/>
              </w:rPr>
              <w:t>:</w:t>
            </w:r>
            <w:r w:rsidR="004D0772">
              <w:rPr>
                <w:rFonts w:ascii="Avenir Book" w:hAnsi="Avenir Book"/>
                <w:color w:val="D2533C" w:themeColor="text2"/>
              </w:rPr>
              <w:t xml:space="preserve"> E</w:t>
            </w:r>
          </w:p>
        </w:tc>
        <w:tc>
          <w:tcPr>
            <w:tcW w:w="3866" w:type="dxa"/>
          </w:tcPr>
          <w:p w14:paraId="40678916" w14:textId="6206D4A8" w:rsidR="00197E40" w:rsidRPr="005657DB" w:rsidRDefault="00197E40" w:rsidP="00197E40">
            <w:pPr>
              <w:rPr>
                <w:rFonts w:ascii="Avenir Book" w:hAnsi="Avenir Book"/>
                <w:color w:val="D2533C" w:themeColor="text2"/>
              </w:rPr>
            </w:pPr>
            <w:r>
              <w:rPr>
                <w:rFonts w:ascii="Avenir Book" w:hAnsi="Avenir Book"/>
                <w:color w:val="D2533C" w:themeColor="text2"/>
              </w:rPr>
              <w:t>Evaluation by (Group, TA, or Prof.):</w:t>
            </w:r>
            <w:r w:rsidR="004D0772">
              <w:rPr>
                <w:rFonts w:ascii="Avenir Book" w:hAnsi="Avenir Book"/>
                <w:color w:val="D2533C" w:themeColor="text2"/>
              </w:rPr>
              <w:t xml:space="preserve"> Prof, TAs, Groups D and F</w:t>
            </w:r>
          </w:p>
        </w:tc>
      </w:tr>
    </w:tbl>
    <w:p w14:paraId="719C2C2D" w14:textId="71012D9F" w:rsidR="005657DB" w:rsidRDefault="005657DB" w:rsidP="00197E40">
      <w:pPr>
        <w:pBdr>
          <w:bottom w:val="single" w:sz="6" w:space="0" w:color="auto"/>
        </w:pBdr>
      </w:pPr>
    </w:p>
    <w:p w14:paraId="554015F6" w14:textId="77777777" w:rsidR="00197E40" w:rsidRDefault="00197E40" w:rsidP="00197E40">
      <w:pPr>
        <w:pBdr>
          <w:bottom w:val="single" w:sz="6" w:space="0" w:color="auto"/>
        </w:pBdr>
      </w:pPr>
    </w:p>
    <w:p w14:paraId="0F509410" w14:textId="77777777" w:rsidR="005657DB" w:rsidRDefault="005657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1"/>
        <w:gridCol w:w="1759"/>
        <w:gridCol w:w="3800"/>
      </w:tblGrid>
      <w:tr w:rsidR="004D0BC1" w14:paraId="0C501FBB" w14:textId="58917EC3" w:rsidTr="00197E40">
        <w:tc>
          <w:tcPr>
            <w:tcW w:w="4500" w:type="dxa"/>
            <w:gridSpan w:val="2"/>
          </w:tcPr>
          <w:p w14:paraId="4CAFB8C4" w14:textId="332814F1" w:rsidR="004D0BC1" w:rsidRDefault="004D0BC1">
            <w:r w:rsidRPr="005657DB">
              <w:rPr>
                <w:rFonts w:ascii="Avenir Book" w:hAnsi="Avenir Book"/>
                <w:color w:val="D2533C" w:themeColor="text2"/>
              </w:rPr>
              <w:t>Module</w:t>
            </w:r>
            <w:r w:rsidR="00197E40">
              <w:rPr>
                <w:rFonts w:ascii="Avenir Book" w:hAnsi="Avenir Book"/>
                <w:color w:val="D2533C" w:themeColor="text2"/>
              </w:rPr>
              <w:t xml:space="preserve"> #:</w:t>
            </w:r>
            <w:r w:rsidR="004D0772">
              <w:rPr>
                <w:rFonts w:ascii="Avenir Book" w:hAnsi="Avenir Book"/>
                <w:color w:val="D2533C" w:themeColor="text2"/>
              </w:rPr>
              <w:t xml:space="preserve"> 2</w:t>
            </w:r>
          </w:p>
        </w:tc>
        <w:tc>
          <w:tcPr>
            <w:tcW w:w="3800" w:type="dxa"/>
          </w:tcPr>
          <w:p w14:paraId="60B8D5D4" w14:textId="4C4B008D" w:rsidR="004D0BC1" w:rsidRPr="005657DB" w:rsidRDefault="00197E40">
            <w:pPr>
              <w:rPr>
                <w:rFonts w:ascii="Avenir Book" w:hAnsi="Avenir Book"/>
                <w:color w:val="D2533C" w:themeColor="text2"/>
              </w:rPr>
            </w:pPr>
            <w:r w:rsidRPr="005657DB">
              <w:rPr>
                <w:rFonts w:ascii="Avenir Book" w:hAnsi="Avenir Book"/>
                <w:color w:val="D2533C" w:themeColor="text2"/>
              </w:rPr>
              <w:t>Prof.</w:t>
            </w:r>
            <w:r w:rsidR="004D0772">
              <w:rPr>
                <w:rFonts w:ascii="Avenir Book" w:hAnsi="Avenir Book"/>
                <w:color w:val="D2533C" w:themeColor="text2"/>
              </w:rPr>
              <w:t xml:space="preserve"> Aleksandar </w:t>
            </w:r>
            <w:proofErr w:type="spellStart"/>
            <w:r w:rsidR="004D0772">
              <w:rPr>
                <w:rFonts w:ascii="Avenir Book" w:hAnsi="Avenir Book"/>
                <w:color w:val="D2533C" w:themeColor="text2"/>
              </w:rPr>
              <w:t>Antanasijevic</w:t>
            </w:r>
            <w:proofErr w:type="spellEnd"/>
          </w:p>
        </w:tc>
      </w:tr>
      <w:tr w:rsidR="004D0BC1" w14:paraId="79652014" w14:textId="2DF021CC" w:rsidTr="00197E40">
        <w:tc>
          <w:tcPr>
            <w:tcW w:w="2741" w:type="dxa"/>
          </w:tcPr>
          <w:p w14:paraId="17603747" w14:textId="1C339D0B" w:rsidR="004D0BC1" w:rsidRPr="005657DB" w:rsidRDefault="00197E40">
            <w:pPr>
              <w:rPr>
                <w:rFonts w:ascii="Avenir Book" w:hAnsi="Avenir Book"/>
                <w:color w:val="D2533C" w:themeColor="text2"/>
              </w:rPr>
            </w:pPr>
            <w:r>
              <w:rPr>
                <w:rFonts w:ascii="Avenir Book" w:hAnsi="Avenir Book"/>
                <w:color w:val="D2533C" w:themeColor="text2"/>
              </w:rPr>
              <w:t>Date:</w:t>
            </w:r>
            <w:r w:rsidR="004D0BC1" w:rsidRPr="005657DB">
              <w:rPr>
                <w:rFonts w:ascii="Avenir Book" w:hAnsi="Avenir Book"/>
                <w:color w:val="D2533C" w:themeColor="text2"/>
              </w:rPr>
              <w:t xml:space="preserve"> </w:t>
            </w:r>
            <w:r w:rsidR="004D0772">
              <w:rPr>
                <w:rFonts w:ascii="Avenir Book" w:hAnsi="Avenir Book"/>
                <w:color w:val="D2533C" w:themeColor="text2"/>
              </w:rPr>
              <w:t>14/11/24</w:t>
            </w:r>
          </w:p>
        </w:tc>
        <w:tc>
          <w:tcPr>
            <w:tcW w:w="1759" w:type="dxa"/>
          </w:tcPr>
          <w:p w14:paraId="78DE0B51" w14:textId="537578D2" w:rsidR="004D0BC1" w:rsidRPr="005657DB" w:rsidRDefault="004D0BC1" w:rsidP="00197E40">
            <w:pPr>
              <w:rPr>
                <w:rFonts w:ascii="Avenir Book" w:hAnsi="Avenir Book"/>
                <w:color w:val="D2533C" w:themeColor="text2"/>
              </w:rPr>
            </w:pPr>
          </w:p>
        </w:tc>
        <w:tc>
          <w:tcPr>
            <w:tcW w:w="3800" w:type="dxa"/>
          </w:tcPr>
          <w:p w14:paraId="704D6BA5" w14:textId="17E5B930" w:rsidR="004D0BC1" w:rsidRPr="005657DB" w:rsidRDefault="004D0BC1">
            <w:pPr>
              <w:rPr>
                <w:rFonts w:ascii="Avenir Book" w:hAnsi="Avenir Book"/>
                <w:color w:val="D2533C" w:themeColor="text2"/>
              </w:rPr>
            </w:pPr>
          </w:p>
        </w:tc>
      </w:tr>
    </w:tbl>
    <w:p w14:paraId="2AA4B9A4" w14:textId="77777777" w:rsidR="005657DB" w:rsidRDefault="005657DB">
      <w:pPr>
        <w:pBdr>
          <w:bottom w:val="single" w:sz="6" w:space="1" w:color="auto"/>
        </w:pBdr>
      </w:pPr>
    </w:p>
    <w:p w14:paraId="56B264F1" w14:textId="77777777" w:rsidR="005657DB" w:rsidRDefault="005657DB"/>
    <w:tbl>
      <w:tblPr>
        <w:tblStyle w:val="TableGrid"/>
        <w:tblW w:w="8326" w:type="dxa"/>
        <w:tblLook w:val="04A0" w:firstRow="1" w:lastRow="0" w:firstColumn="1" w:lastColumn="0" w:noHBand="0" w:noVBand="1"/>
      </w:tblPr>
      <w:tblGrid>
        <w:gridCol w:w="8326"/>
      </w:tblGrid>
      <w:tr w:rsidR="004D0BC1" w:rsidRPr="005657DB" w14:paraId="59AFCBE3" w14:textId="77777777" w:rsidTr="00ED0265">
        <w:tc>
          <w:tcPr>
            <w:tcW w:w="8326" w:type="dxa"/>
          </w:tcPr>
          <w:p w14:paraId="443AD162" w14:textId="1F7F77A4" w:rsidR="004D0BC1" w:rsidRPr="005657DB" w:rsidRDefault="004D0BC1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Depth of understanding of the papers’ content</w:t>
            </w:r>
          </w:p>
          <w:p w14:paraId="6D0E2492" w14:textId="77777777" w:rsidR="004D0BC1" w:rsidRDefault="004D0B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B78593" w14:textId="22104F67" w:rsidR="004D0772" w:rsidRPr="004D0772" w:rsidRDefault="004D0772" w:rsidP="004D077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D0772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E42B58">
              <w:rPr>
                <w:rFonts w:ascii="Arial" w:hAnsi="Arial" w:cs="Arial"/>
                <w:color w:val="0070C0"/>
                <w:sz w:val="20"/>
                <w:szCs w:val="20"/>
              </w:rPr>
              <w:t>Excellent</w:t>
            </w:r>
            <w:r w:rsidRPr="004D0772">
              <w:rPr>
                <w:rFonts w:ascii="Arial" w:hAnsi="Arial" w:cs="Arial"/>
                <w:color w:val="0070C0"/>
                <w:sz w:val="20"/>
                <w:szCs w:val="20"/>
              </w:rPr>
              <w:t xml:space="preserve"> understanding of the paper and the methods, thorough analysis of </w:t>
            </w:r>
            <w:r w:rsidR="00E42B58">
              <w:rPr>
                <w:rFonts w:ascii="Arial" w:hAnsi="Arial" w:cs="Arial"/>
                <w:color w:val="0070C0"/>
                <w:sz w:val="20"/>
                <w:szCs w:val="20"/>
              </w:rPr>
              <w:t>most</w:t>
            </w:r>
            <w:r w:rsidRPr="004D0772">
              <w:rPr>
                <w:rFonts w:ascii="Arial" w:hAnsi="Arial" w:cs="Arial"/>
                <w:color w:val="0070C0"/>
                <w:sz w:val="20"/>
                <w:szCs w:val="20"/>
              </w:rPr>
              <w:t xml:space="preserve"> figure</w:t>
            </w:r>
            <w:r w:rsidR="00E42B58">
              <w:rPr>
                <w:rFonts w:ascii="Arial" w:hAnsi="Arial" w:cs="Arial"/>
                <w:color w:val="0070C0"/>
                <w:sz w:val="20"/>
                <w:szCs w:val="20"/>
              </w:rPr>
              <w:t>s</w:t>
            </w:r>
            <w:r w:rsidRPr="004D0772">
              <w:rPr>
                <w:rFonts w:ascii="Arial" w:hAnsi="Arial" w:cs="Arial"/>
                <w:color w:val="0070C0"/>
                <w:sz w:val="20"/>
                <w:szCs w:val="20"/>
              </w:rPr>
              <w:t xml:space="preserve"> and table</w:t>
            </w:r>
            <w:r w:rsidR="00E42B58">
              <w:rPr>
                <w:rFonts w:ascii="Arial" w:hAnsi="Arial" w:cs="Arial"/>
                <w:color w:val="0070C0"/>
                <w:sz w:val="20"/>
                <w:szCs w:val="20"/>
              </w:rPr>
              <w:t>s</w:t>
            </w:r>
            <w:r w:rsidRPr="004D0772">
              <w:rPr>
                <w:rFonts w:ascii="Arial" w:hAnsi="Arial" w:cs="Arial"/>
                <w:color w:val="0070C0"/>
                <w:sz w:val="20"/>
                <w:szCs w:val="20"/>
              </w:rPr>
              <w:t>. Especially</w:t>
            </w:r>
            <w:r w:rsidR="00E42B58">
              <w:rPr>
                <w:rFonts w:ascii="Arial" w:hAnsi="Arial" w:cs="Arial"/>
                <w:color w:val="0070C0"/>
                <w:sz w:val="20"/>
                <w:szCs w:val="20"/>
              </w:rPr>
              <w:t>,</w:t>
            </w:r>
            <w:r w:rsidRPr="004D0772">
              <w:rPr>
                <w:rFonts w:ascii="Arial" w:hAnsi="Arial" w:cs="Arial"/>
                <w:color w:val="0070C0"/>
                <w:sz w:val="20"/>
                <w:szCs w:val="20"/>
              </w:rPr>
              <w:t xml:space="preserve"> given the challenging nature of the paper.</w:t>
            </w:r>
          </w:p>
          <w:p w14:paraId="0681A5B9" w14:textId="66C2E95F" w:rsidR="004D0772" w:rsidRPr="004D0772" w:rsidRDefault="004D0772" w:rsidP="004D077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D0772">
              <w:rPr>
                <w:rFonts w:ascii="Arial" w:hAnsi="Arial" w:cs="Arial"/>
                <w:color w:val="0070C0"/>
                <w:sz w:val="20"/>
                <w:szCs w:val="20"/>
              </w:rPr>
              <w:t>- One of the speakers was able to “improvise” on an uncompleted slide, showcasing their understanding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(although</w:t>
            </w:r>
            <w:r w:rsidR="00E42B58">
              <w:rPr>
                <w:rFonts w:ascii="Arial" w:hAnsi="Arial" w:cs="Arial"/>
                <w:color w:val="0070C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please have your final slides next time).</w:t>
            </w:r>
          </w:p>
          <w:p w14:paraId="73CD6451" w14:textId="529DED4C" w:rsidR="00197E40" w:rsidRPr="005657DB" w:rsidRDefault="00197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0BE7A19B" w14:textId="77777777" w:rsidTr="00ED0265">
        <w:tc>
          <w:tcPr>
            <w:tcW w:w="8326" w:type="dxa"/>
          </w:tcPr>
          <w:p w14:paraId="5E503110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Level of understanding of the scientific field of the set of papers supported by additional literature search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772D9F" w14:textId="77777777" w:rsidR="004C1DFF" w:rsidRDefault="004C1DFF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1B9BA" w14:textId="6B171A3F" w:rsidR="004D0772" w:rsidRDefault="004D0772" w:rsidP="004D0BC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E42B58">
              <w:rPr>
                <w:rFonts w:ascii="Arial" w:hAnsi="Arial" w:cs="Arial"/>
                <w:color w:val="0070C0"/>
                <w:sz w:val="20"/>
                <w:szCs w:val="20"/>
              </w:rPr>
              <w:t>Very good</w:t>
            </w:r>
            <w:r w:rsidRPr="008975A8">
              <w:rPr>
                <w:rFonts w:ascii="Arial" w:hAnsi="Arial" w:cs="Arial"/>
                <w:color w:val="0070C0"/>
                <w:sz w:val="20"/>
                <w:szCs w:val="20"/>
              </w:rPr>
              <w:t xml:space="preserve"> understanding of current and additional literature, provided alternative comparisons and even method bench-marking processes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14:paraId="78E16754" w14:textId="7A45FDBE" w:rsidR="00E42B58" w:rsidRPr="004D0772" w:rsidRDefault="004D0772" w:rsidP="004D0BC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- Referenced other papers dealing with engineering of </w:t>
            </w:r>
            <w:r w:rsidR="00E42B58">
              <w:rPr>
                <w:rFonts w:ascii="Arial" w:hAnsi="Arial" w:cs="Arial"/>
                <w:color w:val="0070C0"/>
                <w:sz w:val="20"/>
                <w:szCs w:val="20"/>
              </w:rPr>
              <w:t>similar enzymes and even industrial processes for plastic degradation.</w:t>
            </w:r>
          </w:p>
          <w:p w14:paraId="19F29FC2" w14:textId="16B34DE8" w:rsidR="00197E40" w:rsidRPr="005657DB" w:rsidRDefault="00197E40" w:rsidP="004D0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02E09B14" w14:textId="77777777" w:rsidTr="00ED0265">
        <w:tc>
          <w:tcPr>
            <w:tcW w:w="8326" w:type="dxa"/>
          </w:tcPr>
          <w:p w14:paraId="4992AF95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Quality of the presentation (slides)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16A3F8" w14:textId="77777777" w:rsidR="004C1DFF" w:rsidRDefault="004C1DFF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2FADB" w14:textId="3E927AFC" w:rsidR="004D0772" w:rsidRPr="00E42B58" w:rsidRDefault="00E42B58" w:rsidP="004D077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2B58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4D0772" w:rsidRPr="00E42B58">
              <w:rPr>
                <w:rFonts w:ascii="Arial" w:hAnsi="Arial" w:cs="Arial"/>
                <w:color w:val="0070C0"/>
                <w:sz w:val="20"/>
                <w:szCs w:val="20"/>
              </w:rPr>
              <w:t xml:space="preserve">Good quality of slides (except for the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problem </w:t>
            </w:r>
            <w:r w:rsidR="004D0772" w:rsidRPr="00E42B58">
              <w:rPr>
                <w:rFonts w:ascii="Arial" w:hAnsi="Arial" w:cs="Arial"/>
                <w:color w:val="0070C0"/>
                <w:sz w:val="20"/>
                <w:szCs w:val="20"/>
              </w:rPr>
              <w:t>with the older version of slides).</w:t>
            </w:r>
          </w:p>
          <w:p w14:paraId="0D8396C6" w14:textId="7C3CA0FD" w:rsidR="004D0772" w:rsidRDefault="00E42B58" w:rsidP="004D077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4D0772" w:rsidRPr="00BE3435">
              <w:rPr>
                <w:rFonts w:ascii="Arial" w:hAnsi="Arial" w:cs="Arial"/>
                <w:color w:val="0070C0"/>
                <w:sz w:val="20"/>
                <w:szCs w:val="20"/>
              </w:rPr>
              <w:t>Clear and precise</w:t>
            </w:r>
            <w:r w:rsidR="004D0772">
              <w:rPr>
                <w:rFonts w:ascii="Arial" w:hAnsi="Arial" w:cs="Arial"/>
                <w:color w:val="0070C0"/>
                <w:sz w:val="20"/>
                <w:szCs w:val="20"/>
              </w:rPr>
              <w:t xml:space="preserve">, adequate </w:t>
            </w:r>
            <w:proofErr w:type="gramStart"/>
            <w:r w:rsidR="004D0772">
              <w:rPr>
                <w:rFonts w:ascii="Arial" w:hAnsi="Arial" w:cs="Arial"/>
                <w:color w:val="0070C0"/>
                <w:sz w:val="20"/>
                <w:szCs w:val="20"/>
              </w:rPr>
              <w:t>amount</w:t>
            </w:r>
            <w:proofErr w:type="gramEnd"/>
            <w:r w:rsidR="004D0772">
              <w:rPr>
                <w:rFonts w:ascii="Arial" w:hAnsi="Arial" w:cs="Arial"/>
                <w:color w:val="0070C0"/>
                <w:sz w:val="20"/>
                <w:szCs w:val="20"/>
              </w:rPr>
              <w:t xml:space="preserve"> of pictures including SI figures and content to explain everything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  <w:p w14:paraId="314A614D" w14:textId="12509DA4" w:rsidR="004D0772" w:rsidRDefault="00E42B58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- Optimal amount of text.</w:t>
            </w:r>
          </w:p>
          <w:p w14:paraId="0B155B35" w14:textId="6C547F1B" w:rsidR="00E42B58" w:rsidRDefault="00E42B58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- Good transitions between different parts of the paper.</w:t>
            </w:r>
          </w:p>
          <w:p w14:paraId="3D34B759" w14:textId="0EC78322" w:rsidR="00E42B58" w:rsidRDefault="00E42B58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- Completed the presentation in 20 mins.</w:t>
            </w:r>
          </w:p>
          <w:p w14:paraId="49454E7B" w14:textId="5805E803" w:rsidR="00197E40" w:rsidRPr="005657DB" w:rsidRDefault="00197E40" w:rsidP="00E42B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3924B1E5" w14:textId="77777777" w:rsidTr="00ED0265">
        <w:tc>
          <w:tcPr>
            <w:tcW w:w="8326" w:type="dxa"/>
          </w:tcPr>
          <w:p w14:paraId="76349357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Quality of the presentation (oral)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055EF9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EAAD7" w14:textId="457CC79E" w:rsidR="00197E40" w:rsidRPr="00E42B58" w:rsidRDefault="00E42B58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42B58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4D0772" w:rsidRPr="00E42B58">
              <w:rPr>
                <w:rFonts w:ascii="Arial" w:hAnsi="Arial" w:cs="Arial"/>
                <w:color w:val="0070C0"/>
                <w:sz w:val="20"/>
                <w:szCs w:val="20"/>
              </w:rPr>
              <w:t xml:space="preserve">Very clear, dynamic and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engaging.</w:t>
            </w:r>
          </w:p>
          <w:p w14:paraId="118D6C96" w14:textId="6102DAE6" w:rsidR="004D0772" w:rsidRDefault="00E42B58" w:rsidP="004D077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="004D0772" w:rsidRPr="00BE3435">
              <w:rPr>
                <w:rFonts w:ascii="Arial" w:hAnsi="Arial" w:cs="Arial"/>
                <w:color w:val="0070C0"/>
                <w:sz w:val="20"/>
                <w:szCs w:val="20"/>
              </w:rPr>
              <w:t>Overall good division</w:t>
            </w:r>
            <w:r w:rsidR="004D0772">
              <w:rPr>
                <w:rFonts w:ascii="Arial" w:hAnsi="Arial" w:cs="Arial"/>
                <w:color w:val="0070C0"/>
                <w:sz w:val="20"/>
                <w:szCs w:val="20"/>
              </w:rPr>
              <w:t xml:space="preserve"> of contents and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the</w:t>
            </w:r>
            <w:r w:rsidR="004D0772" w:rsidRPr="00BE3435">
              <w:rPr>
                <w:rFonts w:ascii="Arial" w:hAnsi="Arial" w:cs="Arial"/>
                <w:color w:val="0070C0"/>
                <w:sz w:val="20"/>
                <w:szCs w:val="20"/>
              </w:rPr>
              <w:t xml:space="preserve"> flow</w:t>
            </w:r>
            <w:r w:rsidR="004D0772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of content </w:t>
            </w:r>
            <w:r w:rsidR="004D0772">
              <w:rPr>
                <w:rFonts w:ascii="Arial" w:hAnsi="Arial" w:cs="Arial"/>
                <w:color w:val="0070C0"/>
                <w:sz w:val="20"/>
                <w:szCs w:val="20"/>
              </w:rPr>
              <w:t xml:space="preserve">was good.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Good transitions between speakers. </w:t>
            </w:r>
            <w:proofErr w:type="spellStart"/>
            <w:r>
              <w:rPr>
                <w:rFonts w:ascii="Arial" w:hAnsi="Arial" w:cs="Arial"/>
                <w:color w:val="0070C0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seems the slides were well-rehearsed.</w:t>
            </w:r>
          </w:p>
          <w:p w14:paraId="175F3C92" w14:textId="0B869783" w:rsidR="004D0772" w:rsidRPr="00BE3435" w:rsidRDefault="00E42B58" w:rsidP="004D077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- One speaker was reading a bit too much from the </w:t>
            </w:r>
            <w:proofErr w:type="gramStart"/>
            <w:r>
              <w:rPr>
                <w:rFonts w:ascii="Arial" w:hAnsi="Arial" w:cs="Arial"/>
                <w:color w:val="0070C0"/>
                <w:sz w:val="20"/>
                <w:szCs w:val="20"/>
              </w:rPr>
              <w:t>slides, and</w:t>
            </w:r>
            <w:proofErr w:type="gramEnd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re-iterating the same sentences. Try to reduce this in the future and use slides as a guide to help you convey the message and not as the exact written version of the message. </w:t>
            </w:r>
          </w:p>
          <w:p w14:paraId="008CEB1F" w14:textId="77777777" w:rsidR="004C1DFF" w:rsidRPr="005657DB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70AED6B0" w14:textId="77777777" w:rsidTr="00ED0265">
        <w:tc>
          <w:tcPr>
            <w:tcW w:w="8326" w:type="dxa"/>
          </w:tcPr>
          <w:p w14:paraId="4CA9DA9B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t>Critical analysis, discussion and comparison of the presented set of papers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344BD8" w14:textId="378CCDA7" w:rsidR="004C1DFF" w:rsidRDefault="004C1DFF" w:rsidP="005657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3AEA0" w14:textId="093D346D" w:rsidR="008728C7" w:rsidRPr="008728C7" w:rsidRDefault="008728C7" w:rsidP="004D077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>- E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>xtensive critical analysis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>Discussed the limitations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 xml:space="preserve"> of the paper findings, data, and writing very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 xml:space="preserve"> well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</w:p>
          <w:p w14:paraId="43BFEECA" w14:textId="4E281433" w:rsidR="008728C7" w:rsidRPr="008728C7" w:rsidRDefault="008728C7" w:rsidP="004D077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 xml:space="preserve">- The Group used other literature sources as well as 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>peer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>-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 xml:space="preserve">review 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 xml:space="preserve">documents 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 xml:space="preserve">to 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>support their arguments.</w:t>
            </w:r>
          </w:p>
          <w:p w14:paraId="27A3A775" w14:textId="086DD2A3" w:rsidR="008728C7" w:rsidRPr="008728C7" w:rsidRDefault="008728C7" w:rsidP="008728C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 xml:space="preserve">- 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 xml:space="preserve">It was easily 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>understandable, and figures were provided to support the claims made by the Group.</w:t>
            </w:r>
          </w:p>
          <w:p w14:paraId="104E67A7" w14:textId="714DD656" w:rsidR="004C1DFF" w:rsidRPr="008728C7" w:rsidRDefault="008728C7" w:rsidP="005657D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 xml:space="preserve">- Positive sides of the paper were not mentioned and the group was not able to </w:t>
            </w:r>
            <w:r w:rsidR="00D70E4D">
              <w:rPr>
                <w:rFonts w:ascii="Arial" w:hAnsi="Arial" w:cs="Arial"/>
                <w:color w:val="0070C0"/>
                <w:sz w:val="20"/>
                <w:szCs w:val="20"/>
              </w:rPr>
              <w:t>name some of</w:t>
            </w: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 xml:space="preserve"> them when asked a question. Just remember that reviews </w:t>
            </w:r>
            <w:proofErr w:type="gramStart"/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>have to</w:t>
            </w:r>
            <w:proofErr w:type="gramEnd"/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 xml:space="preserve"> be balanced.  </w:t>
            </w:r>
          </w:p>
          <w:p w14:paraId="7CDE2142" w14:textId="77777777" w:rsidR="004C1DFF" w:rsidRPr="005657DB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FF" w:rsidRPr="005657DB" w14:paraId="0AFAFEF3" w14:textId="77777777" w:rsidTr="00ED0265">
        <w:tc>
          <w:tcPr>
            <w:tcW w:w="8326" w:type="dxa"/>
          </w:tcPr>
          <w:p w14:paraId="20D3CDB3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  <w:r w:rsidRPr="005657DB">
              <w:rPr>
                <w:rFonts w:ascii="Arial" w:hAnsi="Arial" w:cs="Arial"/>
                <w:sz w:val="20"/>
                <w:szCs w:val="20"/>
              </w:rPr>
              <w:lastRenderedPageBreak/>
              <w:t>Quality of the answers given in response to the audience questions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86FEAD" w14:textId="77777777" w:rsidR="004C1DFF" w:rsidRDefault="004C1D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E1E4B" w14:textId="2FC5D89A" w:rsidR="00197E40" w:rsidRDefault="008728C7" w:rsidP="004D077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D0772" w:rsidRPr="00587340">
              <w:rPr>
                <w:rFonts w:ascii="Arial" w:hAnsi="Arial" w:cs="Arial"/>
                <w:color w:val="0070C0"/>
                <w:sz w:val="20"/>
                <w:szCs w:val="20"/>
              </w:rPr>
              <w:t xml:space="preserve">Audience questions were well </w:t>
            </w:r>
            <w:r w:rsidR="00D70E4D" w:rsidRPr="00587340">
              <w:rPr>
                <w:rFonts w:ascii="Arial" w:hAnsi="Arial" w:cs="Arial"/>
                <w:color w:val="0070C0"/>
                <w:sz w:val="20"/>
                <w:szCs w:val="20"/>
              </w:rPr>
              <w:t>received,</w:t>
            </w:r>
            <w:r w:rsidR="004D0772" w:rsidRPr="00587340">
              <w:rPr>
                <w:rFonts w:ascii="Arial" w:hAnsi="Arial" w:cs="Arial"/>
                <w:color w:val="0070C0"/>
                <w:sz w:val="20"/>
                <w:szCs w:val="20"/>
              </w:rPr>
              <w:t xml:space="preserve"> and </w:t>
            </w:r>
            <w:r w:rsidR="004D0772">
              <w:rPr>
                <w:rFonts w:ascii="Arial" w:hAnsi="Arial" w:cs="Arial"/>
                <w:color w:val="0070C0"/>
                <w:sz w:val="20"/>
                <w:szCs w:val="20"/>
              </w:rPr>
              <w:t xml:space="preserve">all the group members </w:t>
            </w:r>
            <w:r w:rsidR="004D0772" w:rsidRPr="00587340">
              <w:rPr>
                <w:rFonts w:ascii="Arial" w:hAnsi="Arial" w:cs="Arial"/>
                <w:color w:val="0070C0"/>
                <w:sz w:val="20"/>
                <w:szCs w:val="20"/>
              </w:rPr>
              <w:t>answered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="004D0772">
              <w:rPr>
                <w:rFonts w:ascii="Arial" w:hAnsi="Arial" w:cs="Arial"/>
                <w:color w:val="0070C0"/>
                <w:sz w:val="20"/>
                <w:szCs w:val="20"/>
              </w:rPr>
              <w:t>Each person was able to give an in-depth answer for the sections they presented and beyond.</w:t>
            </w:r>
          </w:p>
          <w:p w14:paraId="31C07960" w14:textId="02A59634" w:rsidR="004C1DFF" w:rsidRPr="008728C7" w:rsidRDefault="008728C7" w:rsidP="004D0BC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- Many questions from the audience and a very engaging discussion. Well</w:t>
            </w:r>
            <w:r w:rsidR="00D70E4D">
              <w:rPr>
                <w:rFonts w:ascii="Arial" w:hAnsi="Arial" w:cs="Arial"/>
                <w:color w:val="0070C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done!</w:t>
            </w:r>
          </w:p>
          <w:p w14:paraId="0435473F" w14:textId="77777777" w:rsidR="004D0772" w:rsidRPr="005657DB" w:rsidRDefault="004D0772" w:rsidP="004D0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BC1" w:rsidRPr="005657DB" w14:paraId="6BBCBA97" w14:textId="77777777" w:rsidTr="00ED0265">
        <w:tc>
          <w:tcPr>
            <w:tcW w:w="8326" w:type="dxa"/>
          </w:tcPr>
          <w:p w14:paraId="51BFF06C" w14:textId="4B772FA2" w:rsidR="004D0BC1" w:rsidRDefault="004D0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optional comments: </w:t>
            </w:r>
          </w:p>
          <w:p w14:paraId="21D415CE" w14:textId="77777777" w:rsidR="004D0772" w:rsidRPr="008728C7" w:rsidRDefault="004D0772" w:rsidP="004D077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54FEFE6" w14:textId="68776CA2" w:rsidR="00197E40" w:rsidRPr="008728C7" w:rsidRDefault="004D077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728C7">
              <w:rPr>
                <w:rFonts w:ascii="Arial" w:hAnsi="Arial" w:cs="Arial"/>
                <w:color w:val="0070C0"/>
                <w:sz w:val="20"/>
                <w:szCs w:val="20"/>
              </w:rPr>
              <w:t>Presentation was very dynamic and done in a light-hearted and accessible way, very enjoyable to follow</w:t>
            </w:r>
            <w:r w:rsidR="008728C7" w:rsidRPr="008728C7">
              <w:rPr>
                <w:rFonts w:ascii="Arial" w:hAnsi="Arial" w:cs="Arial"/>
                <w:color w:val="0070C0"/>
                <w:sz w:val="20"/>
                <w:szCs w:val="20"/>
              </w:rPr>
              <w:t>. Great work team!</w:t>
            </w:r>
          </w:p>
          <w:p w14:paraId="382B2F27" w14:textId="77777777" w:rsidR="004D0BC1" w:rsidRPr="005657DB" w:rsidRDefault="004D0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2D9328" w14:textId="77777777" w:rsidR="000F4DE8" w:rsidRDefault="000F4DE8"/>
    <w:p w14:paraId="64E88B8E" w14:textId="77777777" w:rsidR="000F4DE8" w:rsidRDefault="000F4DE8" w:rsidP="000F4DE8"/>
    <w:sectPr w:rsidR="000F4DE8" w:rsidSect="00CB087C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BBD1D" w14:textId="77777777" w:rsidR="008D2B74" w:rsidRDefault="008D2B74" w:rsidP="005657DB">
      <w:r>
        <w:separator/>
      </w:r>
    </w:p>
  </w:endnote>
  <w:endnote w:type="continuationSeparator" w:id="0">
    <w:p w14:paraId="106E74CF" w14:textId="77777777" w:rsidR="008D2B74" w:rsidRDefault="008D2B74" w:rsidP="0056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11C34" w14:textId="77777777" w:rsidR="008D2B74" w:rsidRDefault="008D2B74" w:rsidP="005657DB">
      <w:r>
        <w:separator/>
      </w:r>
    </w:p>
  </w:footnote>
  <w:footnote w:type="continuationSeparator" w:id="0">
    <w:p w14:paraId="3EFBAE12" w14:textId="77777777" w:rsidR="008D2B74" w:rsidRDefault="008D2B74" w:rsidP="0056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DDF70" w14:textId="6EEC6349" w:rsidR="004D0BC1" w:rsidRDefault="005657DB">
    <w:pPr>
      <w:pStyle w:val="Header"/>
    </w:pPr>
    <w:r>
      <w:t>M</w:t>
    </w:r>
    <w:r w:rsidR="004D0BC1">
      <w:t xml:space="preserve">S in Bioengineering </w:t>
    </w:r>
    <w:r w:rsidR="004D0BC1">
      <w:tab/>
    </w:r>
    <w:r w:rsidR="004D0BC1">
      <w:tab/>
    </w:r>
  </w:p>
  <w:p w14:paraId="4AC3D86A" w14:textId="00A11D90" w:rsidR="005657DB" w:rsidRDefault="005657DB">
    <w:pPr>
      <w:pStyle w:val="Header"/>
    </w:pPr>
    <w:r>
      <w:t>BIO467 Scientific Literature Analysis in Bioengineering</w:t>
    </w:r>
    <w:r>
      <w:tab/>
    </w:r>
    <w:r>
      <w:tab/>
    </w:r>
  </w:p>
  <w:p w14:paraId="74FAD530" w14:textId="63E5100B" w:rsidR="005657DB" w:rsidRDefault="005657DB">
    <w:pPr>
      <w:pStyle w:val="Header"/>
    </w:pPr>
    <w:r>
      <w:t xml:space="preserve">Ecole </w:t>
    </w:r>
    <w:proofErr w:type="spellStart"/>
    <w:r>
      <w:t>polytechnique</w:t>
    </w:r>
    <w:proofErr w:type="spellEnd"/>
    <w:r>
      <w:t xml:space="preserve"> </w:t>
    </w:r>
    <w:proofErr w:type="spellStart"/>
    <w:r>
      <w:t>fédérale</w:t>
    </w:r>
    <w:proofErr w:type="spellEnd"/>
    <w:r>
      <w:t xml:space="preserve"> de Lausanne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15CAD"/>
    <w:multiLevelType w:val="hybridMultilevel"/>
    <w:tmpl w:val="5318503C"/>
    <w:lvl w:ilvl="0" w:tplc="3CB66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45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0NDAyNjaztDSxNDVV0lEKTi0uzszPAykwrAUAiicnYiwAAAA="/>
  </w:docVars>
  <w:rsids>
    <w:rsidRoot w:val="000F4DE8"/>
    <w:rsid w:val="00023B98"/>
    <w:rsid w:val="000F4925"/>
    <w:rsid w:val="000F4DE8"/>
    <w:rsid w:val="00197E40"/>
    <w:rsid w:val="004C1DFF"/>
    <w:rsid w:val="004D0772"/>
    <w:rsid w:val="004D0BC1"/>
    <w:rsid w:val="00506837"/>
    <w:rsid w:val="00545580"/>
    <w:rsid w:val="005657DB"/>
    <w:rsid w:val="00584C60"/>
    <w:rsid w:val="00666F24"/>
    <w:rsid w:val="006E4630"/>
    <w:rsid w:val="006F3D05"/>
    <w:rsid w:val="007A3FDB"/>
    <w:rsid w:val="008650D7"/>
    <w:rsid w:val="008728C7"/>
    <w:rsid w:val="008803A7"/>
    <w:rsid w:val="008D2B74"/>
    <w:rsid w:val="00A9495D"/>
    <w:rsid w:val="00BE42B3"/>
    <w:rsid w:val="00CB087C"/>
    <w:rsid w:val="00D70E4D"/>
    <w:rsid w:val="00DF00BE"/>
    <w:rsid w:val="00E42B58"/>
    <w:rsid w:val="00ED0265"/>
    <w:rsid w:val="00EF0EB5"/>
    <w:rsid w:val="00F4727E"/>
    <w:rsid w:val="00F566FF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9EF4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7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3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66B48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3FDB"/>
    <w:rPr>
      <w:rFonts w:asciiTheme="majorHAnsi" w:eastAsiaTheme="majorEastAsia" w:hAnsiTheme="majorHAnsi" w:cstheme="majorBidi"/>
      <w:b/>
      <w:bCs/>
      <w:color w:val="866B48" w:themeColor="accent2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4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7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7DB"/>
  </w:style>
  <w:style w:type="paragraph" w:styleId="Footer">
    <w:name w:val="footer"/>
    <w:basedOn w:val="Normal"/>
    <w:link w:val="FooterChar"/>
    <w:uiPriority w:val="99"/>
    <w:unhideWhenUsed/>
    <w:rsid w:val="005657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7DB"/>
  </w:style>
  <w:style w:type="table" w:styleId="TableGrid">
    <w:name w:val="Table Grid"/>
    <w:basedOn w:val="TableNormal"/>
    <w:uiPriority w:val="59"/>
    <w:rsid w:val="00565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57DB"/>
    <w:rPr>
      <w:rFonts w:asciiTheme="majorHAnsi" w:eastAsiaTheme="majorEastAsia" w:hAnsiTheme="majorHAnsi" w:cstheme="majorBidi"/>
      <w:b/>
      <w:bCs/>
      <w:color w:val="65756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larity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GUIDUCCI</dc:creator>
  <cp:lastModifiedBy>Aleksandar Antanasijevic</cp:lastModifiedBy>
  <cp:revision>4</cp:revision>
  <dcterms:created xsi:type="dcterms:W3CDTF">2020-09-09T07:30:00Z</dcterms:created>
  <dcterms:modified xsi:type="dcterms:W3CDTF">2024-11-15T15:14:00Z</dcterms:modified>
</cp:coreProperties>
</file>